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0B" w:rsidRDefault="00F7051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FA8A34" wp14:editId="0D94BC2B">
            <wp:simplePos x="0" y="0"/>
            <wp:positionH relativeFrom="column">
              <wp:posOffset>5343525</wp:posOffset>
            </wp:positionH>
            <wp:positionV relativeFrom="paragraph">
              <wp:posOffset>-36195</wp:posOffset>
            </wp:positionV>
            <wp:extent cx="2837815" cy="742315"/>
            <wp:effectExtent l="0" t="0" r="635" b="635"/>
            <wp:wrapTight wrapText="bothSides">
              <wp:wrapPolygon edited="0">
                <wp:start x="0" y="0"/>
                <wp:lineTo x="0" y="21064"/>
                <wp:lineTo x="21460" y="21064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LM logo.jpe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51C" w:rsidRDefault="00F7051C"/>
    <w:p w:rsidR="00F7051C" w:rsidRDefault="00F7051C"/>
    <w:p w:rsidR="00F7051C" w:rsidRPr="00624925" w:rsidRDefault="00624925">
      <w:pPr>
        <w:rPr>
          <w:rFonts w:ascii="Verdana" w:hAnsi="Verdana"/>
        </w:rPr>
      </w:pPr>
      <w:r w:rsidRPr="00624925">
        <w:rPr>
          <w:rFonts w:ascii="Verdana" w:hAnsi="Verdana"/>
        </w:rPr>
        <w:t>Send completed for to:</w:t>
      </w:r>
    </w:p>
    <w:p w:rsidR="00624925" w:rsidRPr="00624925" w:rsidRDefault="00624925">
      <w:pPr>
        <w:rPr>
          <w:rFonts w:ascii="Verdana" w:hAnsi="Verdana"/>
        </w:rPr>
      </w:pPr>
      <w:hyperlink r:id="rId7" w:history="1">
        <w:r w:rsidRPr="00624925">
          <w:rPr>
            <w:rStyle w:val="Hyperlink"/>
            <w:rFonts w:ascii="Verdana" w:hAnsi="Verdana"/>
          </w:rPr>
          <w:t>Tinawe.eclm@gmail.com</w:t>
        </w:r>
      </w:hyperlink>
    </w:p>
    <w:p w:rsidR="00624925" w:rsidRPr="00624925" w:rsidRDefault="00624925">
      <w:pPr>
        <w:rPr>
          <w:rFonts w:ascii="Verdana" w:hAnsi="Verdana"/>
        </w:rPr>
      </w:pPr>
    </w:p>
    <w:p w:rsidR="00624925" w:rsidRPr="00C8201A" w:rsidRDefault="00624925" w:rsidP="00624925">
      <w:pPr>
        <w:rPr>
          <w:rFonts w:ascii="Verdana" w:hAnsi="Verdana"/>
          <w:b/>
          <w:sz w:val="36"/>
          <w:szCs w:val="36"/>
        </w:rPr>
      </w:pPr>
      <w:r w:rsidRPr="00624925">
        <w:rPr>
          <w:rFonts w:ascii="Verdana" w:hAnsi="Verdana"/>
        </w:rPr>
        <w:t>Post to ECLM Ltd</w:t>
      </w:r>
      <w:r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24925">
        <w:rPr>
          <w:rFonts w:ascii="Verdana" w:hAnsi="Verdana"/>
          <w:b/>
          <w:sz w:val="36"/>
          <w:szCs w:val="36"/>
        </w:rPr>
        <w:t xml:space="preserve"> </w:t>
      </w:r>
      <w:r w:rsidRPr="00C8201A">
        <w:rPr>
          <w:rFonts w:ascii="Verdana" w:hAnsi="Verdana"/>
          <w:b/>
          <w:sz w:val="36"/>
          <w:szCs w:val="36"/>
        </w:rPr>
        <w:t>ECLM LTD -BOOKING FORM</w:t>
      </w:r>
    </w:p>
    <w:p w:rsidR="00624925" w:rsidRPr="00624925" w:rsidRDefault="00624925">
      <w:pPr>
        <w:rPr>
          <w:rFonts w:ascii="Verdana" w:hAnsi="Verdana"/>
        </w:rPr>
      </w:pPr>
      <w:bookmarkStart w:id="0" w:name="_GoBack"/>
      <w:bookmarkEnd w:id="0"/>
      <w:r w:rsidRPr="00624925">
        <w:rPr>
          <w:rFonts w:ascii="Verdana" w:hAnsi="Verdana"/>
        </w:rPr>
        <w:t>710 Obelisk Rise</w:t>
      </w:r>
    </w:p>
    <w:p w:rsidR="00624925" w:rsidRPr="00624925" w:rsidRDefault="00624925">
      <w:pPr>
        <w:rPr>
          <w:rFonts w:ascii="Verdana" w:hAnsi="Verdana"/>
        </w:rPr>
      </w:pPr>
      <w:r w:rsidRPr="00624925">
        <w:rPr>
          <w:rFonts w:ascii="Verdana" w:hAnsi="Verdana"/>
        </w:rPr>
        <w:t>Kingsthorpe</w:t>
      </w:r>
    </w:p>
    <w:p w:rsidR="00624925" w:rsidRPr="00624925" w:rsidRDefault="00624925">
      <w:pPr>
        <w:rPr>
          <w:rFonts w:ascii="Verdana" w:hAnsi="Verdana"/>
        </w:rPr>
      </w:pPr>
      <w:r w:rsidRPr="00624925">
        <w:rPr>
          <w:rFonts w:ascii="Verdana" w:hAnsi="Verdana"/>
        </w:rPr>
        <w:t>Northampton</w:t>
      </w:r>
    </w:p>
    <w:p w:rsidR="00624925" w:rsidRPr="00624925" w:rsidRDefault="00624925">
      <w:pPr>
        <w:rPr>
          <w:rFonts w:ascii="Verdana" w:hAnsi="Verdana"/>
        </w:rPr>
      </w:pPr>
      <w:r w:rsidRPr="00624925">
        <w:rPr>
          <w:rFonts w:ascii="Verdana" w:hAnsi="Verdana"/>
        </w:rPr>
        <w:t>NN2 8TP</w:t>
      </w:r>
    </w:p>
    <w:p w:rsidR="00624925" w:rsidRPr="00624925" w:rsidRDefault="00624925">
      <w:pPr>
        <w:rPr>
          <w:rFonts w:ascii="Verdana" w:hAnsi="Verdana"/>
        </w:rPr>
      </w:pPr>
    </w:p>
    <w:p w:rsidR="00F7051C" w:rsidRPr="00C8201A" w:rsidRDefault="00624925">
      <w:pPr>
        <w:rPr>
          <w:sz w:val="36"/>
          <w:szCs w:val="36"/>
        </w:rPr>
      </w:pPr>
      <w:r w:rsidRPr="00624925">
        <w:rPr>
          <w:rFonts w:ascii="Verdana" w:hAnsi="Verdana"/>
        </w:rPr>
        <w:t>Tel 07710 256529</w:t>
      </w:r>
    </w:p>
    <w:p w:rsidR="00F7051C" w:rsidRPr="00C8201A" w:rsidRDefault="00F7051C">
      <w:pPr>
        <w:rPr>
          <w:rFonts w:ascii="Verdana" w:hAnsi="Verdana"/>
        </w:rPr>
      </w:pPr>
    </w:p>
    <w:tbl>
      <w:tblPr>
        <w:tblW w:w="50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063"/>
        <w:gridCol w:w="689"/>
        <w:gridCol w:w="1789"/>
        <w:gridCol w:w="1101"/>
        <w:gridCol w:w="3573"/>
        <w:gridCol w:w="1787"/>
        <w:gridCol w:w="1512"/>
        <w:gridCol w:w="629"/>
        <w:gridCol w:w="749"/>
        <w:gridCol w:w="212"/>
        <w:gridCol w:w="1072"/>
        <w:gridCol w:w="69"/>
        <w:gridCol w:w="14"/>
      </w:tblGrid>
      <w:tr w:rsidR="00F7051C" w:rsidRPr="00C8201A" w:rsidTr="00FC20BD">
        <w:trPr>
          <w:gridBefore w:val="1"/>
          <w:gridAfter w:val="2"/>
          <w:wBefore w:w="12" w:type="pct"/>
          <w:wAfter w:w="29" w:type="pct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051C" w:rsidRPr="00C8201A" w:rsidRDefault="00F7051C" w:rsidP="00FC20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051C" w:rsidRPr="00C8201A" w:rsidRDefault="00F7051C" w:rsidP="00FC20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201A">
              <w:rPr>
                <w:rFonts w:ascii="Verdana" w:hAnsi="Verdana" w:cs="Arial"/>
                <w:b/>
                <w:sz w:val="20"/>
                <w:szCs w:val="20"/>
              </w:rPr>
              <w:t>FORENAME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051C" w:rsidRPr="00C8201A" w:rsidRDefault="00F7051C" w:rsidP="00FC20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051C" w:rsidRPr="00C8201A" w:rsidRDefault="00F7051C" w:rsidP="00FC20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201A">
              <w:rPr>
                <w:rFonts w:ascii="Verdana" w:hAnsi="Verdana" w:cs="Arial"/>
                <w:b/>
                <w:sz w:val="20"/>
                <w:szCs w:val="20"/>
              </w:rPr>
              <w:t>SURNAME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051C" w:rsidRPr="00C8201A" w:rsidRDefault="00F7051C" w:rsidP="00FC20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051C" w:rsidRPr="00C8201A" w:rsidRDefault="00F7051C" w:rsidP="00FC20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201A">
              <w:rPr>
                <w:rFonts w:ascii="Verdana" w:hAnsi="Verdana" w:cs="Arial"/>
                <w:b/>
                <w:sz w:val="20"/>
                <w:szCs w:val="20"/>
              </w:rPr>
              <w:t>EMAIL ADDRESS FOR ATTENDEE</w:t>
            </w:r>
            <w:r w:rsidR="006960BA" w:rsidRPr="00C8201A">
              <w:rPr>
                <w:rFonts w:ascii="Verdana" w:hAnsi="Verdana" w:cs="Arial"/>
                <w:b/>
                <w:sz w:val="20"/>
                <w:szCs w:val="20"/>
              </w:rPr>
              <w:t xml:space="preserve"> and /or CONTACT TELEPHONE NUMBER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051C" w:rsidRPr="00C8201A" w:rsidRDefault="00F7051C" w:rsidP="00FC20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051C" w:rsidRPr="00C8201A" w:rsidRDefault="00F7051C" w:rsidP="00FC20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201A">
              <w:rPr>
                <w:rFonts w:ascii="Verdana" w:hAnsi="Verdana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051C" w:rsidRPr="00C8201A" w:rsidRDefault="00F7051C" w:rsidP="00FC20BD">
            <w:pPr>
              <w:tabs>
                <w:tab w:val="center" w:pos="2867"/>
                <w:tab w:val="left" w:pos="4335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201A">
              <w:rPr>
                <w:rFonts w:ascii="Verdana" w:hAnsi="Verdana" w:cs="Arial"/>
                <w:b/>
                <w:sz w:val="20"/>
                <w:szCs w:val="20"/>
              </w:rPr>
              <w:t>DATE OF SESSION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051C" w:rsidRPr="00C8201A" w:rsidRDefault="00F7051C" w:rsidP="00FC20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201A">
              <w:rPr>
                <w:rFonts w:ascii="Verdana" w:hAnsi="Verdana" w:cs="Arial"/>
                <w:b/>
                <w:sz w:val="20"/>
                <w:szCs w:val="20"/>
              </w:rPr>
              <w:t>PRICE PER SESSION £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051C" w:rsidRPr="00C8201A" w:rsidRDefault="00F7051C" w:rsidP="00FC20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201A">
              <w:rPr>
                <w:rFonts w:ascii="Verdana" w:hAnsi="Verdana" w:cs="Arial"/>
                <w:b/>
                <w:sz w:val="20"/>
                <w:szCs w:val="20"/>
              </w:rPr>
              <w:t>TOTAL</w:t>
            </w:r>
          </w:p>
          <w:p w:rsidR="00F7051C" w:rsidRPr="00C8201A" w:rsidRDefault="00F7051C" w:rsidP="00FC20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201A">
              <w:rPr>
                <w:rFonts w:ascii="Verdana" w:hAnsi="Verdana" w:cs="Arial"/>
                <w:b/>
                <w:sz w:val="20"/>
                <w:szCs w:val="20"/>
              </w:rPr>
              <w:t xml:space="preserve"> £</w:t>
            </w: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  <w:cantSplit/>
          <w:trHeight w:hRule="exact" w:val="39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Default="00F7051C" w:rsidP="00FC20BD">
            <w:pPr>
              <w:spacing w:after="24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Default="00F7051C" w:rsidP="00FC20BD">
            <w:pPr>
              <w:spacing w:before="100" w:beforeAutospacing="1" w:after="24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spacing w:before="100" w:beforeAutospacing="1" w:after="24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spacing w:before="100" w:beforeAutospacing="1" w:after="24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spacing w:before="100" w:beforeAutospacing="1" w:after="24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spacing w:before="100" w:beforeAutospacing="1" w:after="24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spacing w:before="100" w:beforeAutospacing="1" w:after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  <w:cantSplit/>
          <w:trHeight w:hRule="exact" w:val="39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  <w:cantSplit/>
          <w:trHeight w:hRule="exact" w:val="39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9C5">
              <w:rPr>
                <w:rFonts w:ascii="Arial" w:hAnsi="Arial" w:cs="Arial"/>
                <w:sz w:val="20"/>
                <w:szCs w:val="20"/>
              </w:rPr>
              <w:t>wwwwwwwwwwww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  <w:cantSplit/>
          <w:trHeight w:hRule="exact" w:val="39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  <w:cantSplit/>
          <w:trHeight w:hRule="exact" w:val="39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  <w:cantSplit/>
          <w:trHeight w:hRule="exact" w:val="39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  <w:cantSplit/>
          <w:trHeight w:hRule="exact" w:val="39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  <w:cantSplit/>
          <w:trHeight w:hRule="exact" w:val="39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  <w:cantSplit/>
          <w:trHeight w:hRule="exact" w:val="39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  <w:cantSplit/>
          <w:trHeight w:hRule="exact" w:val="39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  <w:cantSplit/>
          <w:trHeight w:hRule="exact" w:val="39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  <w:cantSplit/>
          <w:trHeight w:hRule="exact" w:val="39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  <w:cantSplit/>
          <w:trHeight w:hRule="exact" w:val="39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  <w:cantSplit/>
          <w:trHeight w:hRule="exact" w:val="39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  <w:cantSplit/>
          <w:trHeight w:hRule="exact" w:val="397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Before w:val="1"/>
          <w:gridAfter w:val="2"/>
          <w:wBefore w:w="12" w:type="pct"/>
          <w:wAfter w:w="29" w:type="pct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6960BA" w:rsidRDefault="00F7051C" w:rsidP="00FC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960BA">
              <w:rPr>
                <w:rFonts w:ascii="Verdana" w:hAnsi="Verdana" w:cs="Arial"/>
                <w:b/>
                <w:sz w:val="20"/>
                <w:szCs w:val="20"/>
              </w:rPr>
              <w:t>Full Payment is required to secure your place.</w:t>
            </w:r>
          </w:p>
          <w:p w:rsidR="00F7051C" w:rsidRPr="006960BA" w:rsidRDefault="00F7051C" w:rsidP="00FC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960BA">
              <w:rPr>
                <w:rFonts w:ascii="Verdana" w:hAnsi="Verdana" w:cs="Arial"/>
                <w:b/>
                <w:sz w:val="20"/>
                <w:szCs w:val="20"/>
              </w:rPr>
              <w:t>Please indicate payment method over</w:t>
            </w:r>
          </w:p>
          <w:p w:rsidR="00F7051C" w:rsidRPr="006960BA" w:rsidRDefault="00F7051C" w:rsidP="00FC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960BA">
              <w:rPr>
                <w:rFonts w:ascii="Verdana" w:hAnsi="Verdana" w:cs="Arial"/>
                <w:b/>
                <w:sz w:val="20"/>
                <w:szCs w:val="20"/>
              </w:rPr>
              <w:t xml:space="preserve">See </w:t>
            </w:r>
            <w:r w:rsidR="006960BA" w:rsidRPr="006960BA">
              <w:rPr>
                <w:rFonts w:ascii="Verdana" w:hAnsi="Verdana"/>
                <w:b/>
                <w:sz w:val="20"/>
                <w:szCs w:val="20"/>
              </w:rPr>
              <w:t xml:space="preserve">ECLM Ltd </w:t>
            </w:r>
            <w:r w:rsidRPr="006960BA">
              <w:rPr>
                <w:rFonts w:ascii="Verdana" w:hAnsi="Verdana" w:cs="Arial"/>
                <w:b/>
                <w:sz w:val="20"/>
                <w:szCs w:val="20"/>
              </w:rPr>
              <w:t xml:space="preserve">Terms and Conditions                                                                                                                   TOTAL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051C" w:rsidRPr="006960BA" w:rsidRDefault="00F7051C" w:rsidP="00FC20B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C" w:rsidRPr="005F59C5" w:rsidRDefault="00F7051C" w:rsidP="00FC20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51C" w:rsidRDefault="00F7051C" w:rsidP="00FC20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9C5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F7051C" w:rsidRPr="005F59C5" w:rsidTr="006960BA">
        <w:trPr>
          <w:gridAfter w:val="1"/>
          <w:wAfter w:w="5" w:type="pct"/>
        </w:trPr>
        <w:tc>
          <w:tcPr>
            <w:tcW w:w="384" w:type="pct"/>
            <w:gridSpan w:val="2"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*Cheque</w:t>
            </w:r>
            <w:r w:rsidRPr="005F59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shd w:val="clear" w:color="auto" w:fill="auto"/>
          </w:tcPr>
          <w:p w:rsidR="00F7051C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1011" w:type="pct"/>
            <w:gridSpan w:val="2"/>
            <w:shd w:val="clear" w:color="auto" w:fill="auto"/>
          </w:tcPr>
          <w:p w:rsidR="00F7051C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BACS</w:t>
            </w:r>
            <w:proofErr w:type="spellEnd"/>
          </w:p>
          <w:p w:rsidR="00F7051C" w:rsidRPr="007133B0" w:rsidRDefault="00F7051C" w:rsidP="00FC2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Invoice No Required</w:t>
            </w:r>
          </w:p>
        </w:tc>
        <w:tc>
          <w:tcPr>
            <w:tcW w:w="2624" w:type="pct"/>
            <w:gridSpan w:val="4"/>
            <w:vMerge w:val="restart"/>
            <w:shd w:val="clear" w:color="auto" w:fill="auto"/>
          </w:tcPr>
          <w:p w:rsidR="00F7051C" w:rsidRDefault="00F7051C" w:rsidP="00FC20BD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7051C" w:rsidRDefault="00F7051C" w:rsidP="00FC20BD">
            <w:pPr>
              <w:rPr>
                <w:rFonts w:ascii="Arial" w:hAnsi="Arial"/>
                <w:b/>
                <w:sz w:val="16"/>
                <w:szCs w:val="16"/>
              </w:rPr>
            </w:pPr>
            <w:r w:rsidRPr="005F59C5">
              <w:rPr>
                <w:rFonts w:ascii="Arial" w:hAnsi="Arial"/>
                <w:b/>
                <w:sz w:val="16"/>
                <w:szCs w:val="16"/>
              </w:rPr>
              <w:t>Please ensure you have read, understood and accepted the Conditions of Booking before you submit a booking. By placing a booking you will be deemed to have read, understood and accepted them.</w:t>
            </w:r>
          </w:p>
          <w:p w:rsidR="00F7051C" w:rsidRPr="00C4351B" w:rsidRDefault="00F7051C" w:rsidP="00FC20BD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7051C" w:rsidRPr="005F59C5" w:rsidRDefault="00F7051C" w:rsidP="00FC20BD">
            <w:pPr>
              <w:rPr>
                <w:rFonts w:ascii="Arial" w:hAnsi="Arial"/>
                <w:sz w:val="16"/>
                <w:szCs w:val="16"/>
              </w:rPr>
            </w:pPr>
            <w:r w:rsidRPr="005F59C5">
              <w:rPr>
                <w:rFonts w:ascii="Arial" w:hAnsi="Arial"/>
                <w:sz w:val="16"/>
                <w:szCs w:val="16"/>
              </w:rPr>
              <w:t>No booking will be accepted unless it is completed on this form and accompanied by full payment. Please see Methods of Payment below.</w:t>
            </w:r>
          </w:p>
          <w:p w:rsidR="00F7051C" w:rsidRDefault="00F7051C" w:rsidP="00FC20BD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7051C" w:rsidRPr="007D6CD5" w:rsidRDefault="00F7051C" w:rsidP="00FC20B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6CD5">
              <w:rPr>
                <w:rFonts w:ascii="Arial" w:hAnsi="Arial"/>
                <w:b/>
                <w:sz w:val="16"/>
                <w:szCs w:val="16"/>
                <w:u w:val="single"/>
              </w:rPr>
              <w:t>Methods of Payment</w:t>
            </w:r>
          </w:p>
          <w:p w:rsidR="00F7051C" w:rsidRDefault="00F7051C" w:rsidP="00FC20BD">
            <w:pPr>
              <w:rPr>
                <w:rFonts w:ascii="Arial" w:hAnsi="Arial"/>
                <w:sz w:val="16"/>
                <w:szCs w:val="16"/>
              </w:rPr>
            </w:pPr>
            <w:r w:rsidRPr="005F59C5">
              <w:rPr>
                <w:rFonts w:ascii="Arial" w:hAnsi="Arial"/>
                <w:sz w:val="16"/>
                <w:szCs w:val="16"/>
              </w:rPr>
              <w:t xml:space="preserve">Payment can be made by </w:t>
            </w:r>
          </w:p>
          <w:p w:rsidR="00F7051C" w:rsidRDefault="00F7051C" w:rsidP="00F7051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Pr="009B7C60">
              <w:rPr>
                <w:rFonts w:ascii="Arial" w:hAnsi="Arial"/>
                <w:sz w:val="16"/>
                <w:szCs w:val="16"/>
              </w:rPr>
              <w:t xml:space="preserve">heque payable to </w:t>
            </w:r>
            <w:r>
              <w:rPr>
                <w:rFonts w:ascii="Arial" w:hAnsi="Arial"/>
                <w:sz w:val="16"/>
                <w:szCs w:val="16"/>
              </w:rPr>
              <w:t>ECLM Ltd</w:t>
            </w:r>
          </w:p>
          <w:p w:rsidR="00F7051C" w:rsidRDefault="00F7051C" w:rsidP="00F7051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proofErr w:type="spellStart"/>
            <w:r w:rsidRPr="007D6CD5">
              <w:rPr>
                <w:rFonts w:ascii="Arial" w:hAnsi="Arial"/>
                <w:sz w:val="16"/>
                <w:szCs w:val="16"/>
              </w:rPr>
              <w:t>BACS</w:t>
            </w:r>
            <w:proofErr w:type="spellEnd"/>
            <w:r w:rsidRPr="007D6CD5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F7051C" w:rsidRDefault="00F7051C" w:rsidP="00FC20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*P</w:t>
            </w:r>
            <w:r w:rsidRPr="007D6CD5">
              <w:rPr>
                <w:rFonts w:ascii="Arial" w:hAnsi="Arial"/>
                <w:sz w:val="16"/>
                <w:szCs w:val="16"/>
              </w:rPr>
              <w:t xml:space="preserve">lease ring the office to make arrangements for </w:t>
            </w:r>
            <w:r>
              <w:rPr>
                <w:rFonts w:ascii="Arial" w:hAnsi="Arial"/>
                <w:sz w:val="16"/>
                <w:szCs w:val="16"/>
              </w:rPr>
              <w:t>electronic payment</w:t>
            </w:r>
            <w:r w:rsidRPr="007D6CD5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or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BACS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D6CD5">
              <w:rPr>
                <w:rFonts w:ascii="Arial" w:hAnsi="Arial"/>
                <w:sz w:val="16"/>
                <w:szCs w:val="16"/>
              </w:rPr>
              <w:t>method</w:t>
            </w:r>
            <w:r w:rsidR="00E8435F">
              <w:rPr>
                <w:rFonts w:ascii="Arial" w:hAnsi="Arial"/>
                <w:sz w:val="16"/>
                <w:szCs w:val="16"/>
              </w:rPr>
              <w:t>, or for an invoice.</w:t>
            </w:r>
          </w:p>
          <w:p w:rsidR="00E8435F" w:rsidRPr="007D6CD5" w:rsidRDefault="00E8435F" w:rsidP="00FC20BD">
            <w:pPr>
              <w:rPr>
                <w:rFonts w:ascii="Arial" w:hAnsi="Arial"/>
                <w:sz w:val="16"/>
                <w:szCs w:val="16"/>
              </w:rPr>
            </w:pPr>
          </w:p>
          <w:p w:rsidR="00F7051C" w:rsidRDefault="00F7051C" w:rsidP="00FC20BD">
            <w:pPr>
              <w:rPr>
                <w:rFonts w:ascii="Arial" w:hAnsi="Arial"/>
                <w:b/>
                <w:sz w:val="16"/>
                <w:szCs w:val="16"/>
              </w:rPr>
            </w:pPr>
            <w:r w:rsidRPr="007D6CD5">
              <w:rPr>
                <w:rFonts w:ascii="Arial" w:hAnsi="Arial"/>
                <w:b/>
                <w:sz w:val="16"/>
                <w:szCs w:val="16"/>
              </w:rPr>
              <w:lastRenderedPageBreak/>
              <w:t xml:space="preserve">YOUR PLACE IS NOT SECURE UNTIL PAYMENT HAS BEEN </w:t>
            </w:r>
            <w:r w:rsidR="008A4904" w:rsidRPr="007D6CD5">
              <w:rPr>
                <w:rFonts w:ascii="Arial" w:hAnsi="Arial"/>
                <w:b/>
                <w:sz w:val="16"/>
                <w:szCs w:val="16"/>
              </w:rPr>
              <w:t>RECEIVED</w:t>
            </w:r>
            <w:r w:rsidRPr="007D6CD5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E8435F" w:rsidRDefault="00E8435F" w:rsidP="00FC20BD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7051C" w:rsidRPr="007D6CD5" w:rsidRDefault="00F7051C" w:rsidP="00FC20B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6CD5">
              <w:rPr>
                <w:rFonts w:ascii="Arial" w:hAnsi="Arial"/>
                <w:b/>
                <w:sz w:val="16"/>
                <w:szCs w:val="16"/>
                <w:u w:val="single"/>
              </w:rPr>
              <w:t>Confirmation</w:t>
            </w:r>
          </w:p>
          <w:p w:rsidR="00F7051C" w:rsidRPr="005F59C5" w:rsidRDefault="00F7051C" w:rsidP="00FC20BD">
            <w:pPr>
              <w:rPr>
                <w:rFonts w:ascii="Arial" w:hAnsi="Arial"/>
                <w:sz w:val="16"/>
                <w:szCs w:val="16"/>
              </w:rPr>
            </w:pPr>
            <w:r w:rsidRPr="005F59C5">
              <w:rPr>
                <w:rFonts w:ascii="Arial" w:hAnsi="Arial"/>
                <w:sz w:val="16"/>
                <w:szCs w:val="16"/>
              </w:rPr>
              <w:t>Confirmation of booking will then be sent to you as a receipted invoice</w:t>
            </w:r>
          </w:p>
          <w:p w:rsidR="00F7051C" w:rsidRDefault="00F7051C" w:rsidP="00FC20BD">
            <w:pPr>
              <w:rPr>
                <w:rFonts w:ascii="Arial" w:hAnsi="Arial"/>
                <w:sz w:val="16"/>
                <w:szCs w:val="16"/>
              </w:rPr>
            </w:pPr>
            <w:r w:rsidRPr="005F59C5">
              <w:rPr>
                <w:rFonts w:ascii="Arial" w:hAnsi="Arial"/>
                <w:b/>
                <w:sz w:val="16"/>
                <w:szCs w:val="16"/>
              </w:rPr>
              <w:t>VAT</w:t>
            </w:r>
            <w:r w:rsidR="00E8435F">
              <w:rPr>
                <w:rFonts w:ascii="Arial" w:hAnsi="Arial"/>
                <w:b/>
                <w:sz w:val="16"/>
                <w:szCs w:val="16"/>
              </w:rPr>
              <w:t xml:space="preserve">- </w:t>
            </w:r>
            <w:r w:rsidRPr="005F59C5">
              <w:rPr>
                <w:rFonts w:ascii="Arial" w:hAnsi="Arial"/>
                <w:sz w:val="16"/>
                <w:szCs w:val="16"/>
              </w:rPr>
              <w:t>No VAT is added to our training courses.</w:t>
            </w:r>
          </w:p>
          <w:p w:rsidR="00E8435F" w:rsidRPr="007D6CD5" w:rsidRDefault="00E8435F" w:rsidP="00FC20BD">
            <w:pPr>
              <w:rPr>
                <w:rFonts w:ascii="Arial" w:hAnsi="Arial"/>
                <w:sz w:val="16"/>
                <w:szCs w:val="16"/>
              </w:rPr>
            </w:pPr>
          </w:p>
          <w:p w:rsidR="00F7051C" w:rsidRPr="007D6CD5" w:rsidRDefault="00F7051C" w:rsidP="00FC20B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6CD5">
              <w:rPr>
                <w:rFonts w:ascii="Arial" w:hAnsi="Arial"/>
                <w:b/>
                <w:sz w:val="16"/>
                <w:szCs w:val="16"/>
                <w:u w:val="single"/>
              </w:rPr>
              <w:t>Cancellation</w:t>
            </w:r>
          </w:p>
          <w:p w:rsidR="00F7051C" w:rsidRPr="005F59C5" w:rsidRDefault="00E8435F" w:rsidP="00FC20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Cancellations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within  </w:t>
            </w:r>
            <w:r w:rsidR="007B0BBD">
              <w:rPr>
                <w:rFonts w:ascii="Arial" w:hAnsi="Arial"/>
                <w:sz w:val="16"/>
                <w:szCs w:val="16"/>
              </w:rPr>
              <w:t>48</w:t>
            </w:r>
            <w:proofErr w:type="gramEnd"/>
            <w:r w:rsidR="007B0BBD">
              <w:rPr>
                <w:rFonts w:ascii="Arial" w:hAnsi="Arial"/>
                <w:sz w:val="16"/>
                <w:szCs w:val="16"/>
              </w:rPr>
              <w:t xml:space="preserve"> </w:t>
            </w:r>
            <w:r w:rsidR="006960BA">
              <w:rPr>
                <w:rFonts w:ascii="Arial" w:hAnsi="Arial"/>
                <w:sz w:val="16"/>
                <w:szCs w:val="16"/>
              </w:rPr>
              <w:t>hour</w:t>
            </w:r>
            <w:r w:rsidR="00F7051C" w:rsidRPr="005F59C5">
              <w:rPr>
                <w:rFonts w:ascii="Arial" w:hAnsi="Arial"/>
                <w:sz w:val="16"/>
                <w:szCs w:val="16"/>
              </w:rPr>
              <w:t>s will be charged the full course fee.</w:t>
            </w:r>
          </w:p>
          <w:p w:rsidR="00F7051C" w:rsidRDefault="00F7051C" w:rsidP="00FC20BD">
            <w:pPr>
              <w:rPr>
                <w:rFonts w:ascii="Arial" w:hAnsi="Arial"/>
                <w:sz w:val="16"/>
                <w:szCs w:val="16"/>
              </w:rPr>
            </w:pPr>
            <w:r w:rsidRPr="005F59C5">
              <w:rPr>
                <w:rFonts w:ascii="Arial" w:hAnsi="Arial"/>
                <w:sz w:val="16"/>
                <w:szCs w:val="16"/>
              </w:rPr>
              <w:t xml:space="preserve">Cancellations within </w:t>
            </w:r>
            <w:r w:rsidR="007B0BBD">
              <w:rPr>
                <w:rFonts w:ascii="Arial" w:hAnsi="Arial"/>
                <w:sz w:val="16"/>
                <w:szCs w:val="16"/>
              </w:rPr>
              <w:t xml:space="preserve">3-7 days </w:t>
            </w:r>
            <w:r w:rsidRPr="005F59C5">
              <w:rPr>
                <w:rFonts w:ascii="Arial" w:hAnsi="Arial"/>
                <w:sz w:val="16"/>
                <w:szCs w:val="16"/>
              </w:rPr>
              <w:t>, of the training start date will be offered an alternative where ever possible</w:t>
            </w:r>
            <w:r>
              <w:rPr>
                <w:rFonts w:ascii="Arial" w:hAnsi="Arial"/>
                <w:sz w:val="16"/>
                <w:szCs w:val="16"/>
              </w:rPr>
              <w:t xml:space="preserve"> or incur fees equal to 50% of course fees</w:t>
            </w:r>
          </w:p>
          <w:p w:rsidR="00F7051C" w:rsidRPr="005F59C5" w:rsidRDefault="00F7051C" w:rsidP="00FC20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Cancellations between </w:t>
            </w:r>
            <w:r w:rsidR="007B0BBD">
              <w:rPr>
                <w:rFonts w:ascii="Arial" w:hAnsi="Arial"/>
                <w:sz w:val="16"/>
                <w:szCs w:val="16"/>
              </w:rPr>
              <w:t xml:space="preserve">8-10 </w:t>
            </w:r>
            <w:r>
              <w:rPr>
                <w:rFonts w:ascii="Arial" w:hAnsi="Arial"/>
                <w:sz w:val="16"/>
                <w:szCs w:val="16"/>
              </w:rPr>
              <w:t>day prior  will incur 25% of course fees</w:t>
            </w:r>
          </w:p>
          <w:p w:rsidR="00F7051C" w:rsidRDefault="00F7051C" w:rsidP="00FC20BD">
            <w:pPr>
              <w:rPr>
                <w:rFonts w:ascii="Arial" w:hAnsi="Arial"/>
                <w:sz w:val="16"/>
                <w:szCs w:val="16"/>
              </w:rPr>
            </w:pPr>
            <w:r w:rsidRPr="005F59C5">
              <w:rPr>
                <w:rFonts w:ascii="Arial" w:hAnsi="Arial"/>
                <w:sz w:val="16"/>
                <w:szCs w:val="16"/>
              </w:rPr>
              <w:t>Cancellations within 11 – 14 working days of the training start date will incur no charge.</w:t>
            </w:r>
          </w:p>
          <w:p w:rsidR="007B0BBD" w:rsidRPr="005F59C5" w:rsidRDefault="007B0BBD" w:rsidP="00FC20BD">
            <w:pPr>
              <w:rPr>
                <w:rFonts w:ascii="Arial" w:hAnsi="Arial"/>
                <w:sz w:val="16"/>
                <w:szCs w:val="16"/>
              </w:rPr>
            </w:pPr>
          </w:p>
          <w:p w:rsidR="00F7051C" w:rsidRPr="007D6CD5" w:rsidRDefault="00F7051C" w:rsidP="00FC20B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6CD5">
              <w:rPr>
                <w:rFonts w:ascii="Arial" w:hAnsi="Arial"/>
                <w:b/>
                <w:sz w:val="16"/>
                <w:szCs w:val="16"/>
                <w:u w:val="single"/>
              </w:rPr>
              <w:t>Delegate Submission</w:t>
            </w:r>
          </w:p>
          <w:p w:rsidR="00F7051C" w:rsidRPr="005F59C5" w:rsidRDefault="00F7051C" w:rsidP="00FC20BD">
            <w:pPr>
              <w:rPr>
                <w:rFonts w:ascii="Arial" w:hAnsi="Arial"/>
                <w:sz w:val="16"/>
                <w:szCs w:val="16"/>
              </w:rPr>
            </w:pPr>
            <w:r w:rsidRPr="005F59C5">
              <w:rPr>
                <w:rFonts w:ascii="Arial" w:hAnsi="Arial"/>
                <w:sz w:val="16"/>
                <w:szCs w:val="16"/>
              </w:rPr>
              <w:t>It is possible to substitute an alternative delegate on any place booked at no additional cost.</w:t>
            </w:r>
          </w:p>
          <w:p w:rsidR="007B0BBD" w:rsidRDefault="00F7051C" w:rsidP="00FC20BD">
            <w:pPr>
              <w:rPr>
                <w:rFonts w:ascii="Arial" w:hAnsi="Arial"/>
                <w:sz w:val="16"/>
                <w:szCs w:val="16"/>
              </w:rPr>
            </w:pPr>
            <w:r w:rsidRPr="005F59C5">
              <w:rPr>
                <w:rFonts w:ascii="Arial" w:hAnsi="Arial"/>
                <w:sz w:val="16"/>
                <w:szCs w:val="16"/>
              </w:rPr>
              <w:t>Requests to substitute should be sent via email</w:t>
            </w:r>
            <w:r w:rsidR="007B0BBD">
              <w:rPr>
                <w:rFonts w:ascii="Arial" w:hAnsi="Arial"/>
                <w:sz w:val="16"/>
                <w:szCs w:val="16"/>
              </w:rPr>
              <w:t xml:space="preserve"> to </w:t>
            </w:r>
            <w:r w:rsidRPr="005F59C5">
              <w:rPr>
                <w:rFonts w:ascii="Arial" w:hAnsi="Arial"/>
                <w:sz w:val="16"/>
                <w:szCs w:val="16"/>
              </w:rPr>
              <w:t xml:space="preserve"> </w:t>
            </w:r>
            <w:hyperlink r:id="rId8" w:history="1">
              <w:r w:rsidR="007B0BBD" w:rsidRPr="00D752ED">
                <w:rPr>
                  <w:rStyle w:val="Hyperlink"/>
                  <w:rFonts w:ascii="Arial" w:hAnsi="Arial"/>
                  <w:sz w:val="16"/>
                  <w:szCs w:val="16"/>
                </w:rPr>
                <w:t>tinawe.eclm@gmail.com</w:t>
              </w:r>
            </w:hyperlink>
          </w:p>
          <w:p w:rsidR="00F7051C" w:rsidRPr="005F59C5" w:rsidRDefault="00F7051C" w:rsidP="00FC20BD">
            <w:pPr>
              <w:rPr>
                <w:rFonts w:ascii="Arial" w:hAnsi="Arial"/>
                <w:sz w:val="16"/>
                <w:szCs w:val="16"/>
              </w:rPr>
            </w:pPr>
            <w:r w:rsidRPr="005F59C5">
              <w:rPr>
                <w:rFonts w:ascii="Arial" w:hAnsi="Arial"/>
                <w:sz w:val="16"/>
                <w:szCs w:val="16"/>
              </w:rPr>
              <w:t>.</w:t>
            </w:r>
          </w:p>
          <w:p w:rsidR="00F7051C" w:rsidRPr="007D6CD5" w:rsidRDefault="00F7051C" w:rsidP="00FC20B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6CD5">
              <w:rPr>
                <w:rFonts w:ascii="Arial" w:hAnsi="Arial"/>
                <w:b/>
                <w:sz w:val="16"/>
                <w:szCs w:val="16"/>
                <w:u w:val="single"/>
              </w:rPr>
              <w:t>Course Content and Programme Schedule</w:t>
            </w:r>
          </w:p>
          <w:p w:rsidR="00F7051C" w:rsidRDefault="007B0BBD" w:rsidP="00FC20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ECLM Ltd </w:t>
            </w:r>
            <w:r w:rsidR="00F7051C" w:rsidRPr="005F59C5">
              <w:rPr>
                <w:rFonts w:ascii="Arial" w:hAnsi="Arial"/>
                <w:sz w:val="16"/>
                <w:szCs w:val="16"/>
              </w:rPr>
              <w:t>reserves the right to alter the advertised schedule of courses, which may include can</w:t>
            </w:r>
            <w:r>
              <w:rPr>
                <w:rFonts w:ascii="Arial" w:hAnsi="Arial"/>
                <w:sz w:val="16"/>
                <w:szCs w:val="16"/>
              </w:rPr>
              <w:t xml:space="preserve">cellation of a course. Where </w:t>
            </w:r>
            <w:r>
              <w:rPr>
                <w:rFonts w:ascii="Arial" w:hAnsi="Arial"/>
                <w:sz w:val="16"/>
                <w:szCs w:val="16"/>
              </w:rPr>
              <w:t>ECLM Ltd</w:t>
            </w:r>
            <w:r w:rsidR="00F7051C" w:rsidRPr="005F59C5">
              <w:rPr>
                <w:rFonts w:ascii="Arial" w:hAnsi="Arial"/>
                <w:sz w:val="16"/>
                <w:szCs w:val="16"/>
              </w:rPr>
              <w:t xml:space="preserve"> cancels a course, individuals with confirmed bookings on that course will be offered alternative dates. If none can be provided th</w:t>
            </w:r>
            <w:r w:rsidR="00F7051C">
              <w:rPr>
                <w:rFonts w:ascii="Arial" w:hAnsi="Arial"/>
                <w:sz w:val="16"/>
                <w:szCs w:val="16"/>
              </w:rPr>
              <w:t>en a full refund will be given.</w:t>
            </w:r>
          </w:p>
          <w:p w:rsidR="00F7051C" w:rsidRPr="005F59C5" w:rsidRDefault="007B0BBD" w:rsidP="00FC20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ECLM Ltd </w:t>
            </w:r>
            <w:r w:rsidR="00F7051C" w:rsidRPr="005F59C5">
              <w:rPr>
                <w:rFonts w:ascii="Arial" w:hAnsi="Arial"/>
                <w:sz w:val="16"/>
                <w:szCs w:val="16"/>
              </w:rPr>
              <w:t>reserves the right to alter or amend the advertised content of any course without notice in order to continuously provide a high quality service or due to circumstances beyond our control.</w:t>
            </w:r>
          </w:p>
          <w:p w:rsidR="00F7051C" w:rsidRPr="005F59C5" w:rsidRDefault="007B0BBD" w:rsidP="00FC20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ECLM Ltd </w:t>
            </w:r>
            <w:r w:rsidR="00F7051C" w:rsidRPr="005F59C5">
              <w:rPr>
                <w:rFonts w:ascii="Arial" w:hAnsi="Arial"/>
                <w:sz w:val="16"/>
                <w:szCs w:val="16"/>
              </w:rPr>
              <w:t>will not be liable for any losses or expenses, including consequential, arising from any such alterations or amendments to the programme content and schedule including cancellation.</w:t>
            </w:r>
          </w:p>
          <w:p w:rsidR="00F7051C" w:rsidRPr="007D6CD5" w:rsidRDefault="00F7051C" w:rsidP="00FC20B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6CD5">
              <w:rPr>
                <w:rFonts w:ascii="Arial" w:hAnsi="Arial"/>
                <w:b/>
                <w:sz w:val="16"/>
                <w:szCs w:val="16"/>
                <w:u w:val="single"/>
              </w:rPr>
              <w:t>Acceptable Use of Facilities</w:t>
            </w:r>
          </w:p>
          <w:p w:rsidR="00F7051C" w:rsidRPr="005F59C5" w:rsidRDefault="00F7051C" w:rsidP="00FC20BD">
            <w:pPr>
              <w:rPr>
                <w:rFonts w:ascii="Arial" w:hAnsi="Arial"/>
                <w:sz w:val="16"/>
                <w:szCs w:val="16"/>
              </w:rPr>
            </w:pPr>
            <w:r w:rsidRPr="005F59C5">
              <w:rPr>
                <w:rFonts w:ascii="Arial" w:hAnsi="Arial"/>
                <w:sz w:val="16"/>
                <w:szCs w:val="16"/>
              </w:rPr>
              <w:t xml:space="preserve">In placing a booking you agree to abide by </w:t>
            </w:r>
            <w:r w:rsidR="007B0BBD">
              <w:rPr>
                <w:rFonts w:ascii="Arial" w:hAnsi="Arial"/>
                <w:sz w:val="16"/>
                <w:szCs w:val="16"/>
              </w:rPr>
              <w:t xml:space="preserve">ECLM Ltd </w:t>
            </w:r>
            <w:r w:rsidRPr="005F59C5">
              <w:rPr>
                <w:rFonts w:ascii="Arial" w:hAnsi="Arial"/>
                <w:sz w:val="16"/>
                <w:szCs w:val="16"/>
              </w:rPr>
              <w:t>Acceptable Use Pol</w:t>
            </w:r>
            <w:r w:rsidR="007B0BBD">
              <w:rPr>
                <w:rFonts w:ascii="Arial" w:hAnsi="Arial"/>
                <w:sz w:val="16"/>
                <w:szCs w:val="16"/>
              </w:rPr>
              <w:t>icy relating to the</w:t>
            </w:r>
            <w:r w:rsidR="008A4904">
              <w:rPr>
                <w:rFonts w:ascii="Arial" w:hAnsi="Arial"/>
                <w:sz w:val="16"/>
                <w:szCs w:val="16"/>
              </w:rPr>
              <w:t xml:space="preserve"> use </w:t>
            </w:r>
            <w:r w:rsidR="006960BA">
              <w:rPr>
                <w:rFonts w:ascii="Arial" w:hAnsi="Arial"/>
                <w:sz w:val="16"/>
                <w:szCs w:val="16"/>
              </w:rPr>
              <w:t>of ECLM</w:t>
            </w:r>
            <w:r w:rsidR="007B0BBD">
              <w:rPr>
                <w:rFonts w:ascii="Arial" w:hAnsi="Arial"/>
                <w:sz w:val="16"/>
                <w:szCs w:val="16"/>
              </w:rPr>
              <w:t xml:space="preserve"> Ltd</w:t>
            </w:r>
            <w:r w:rsidRPr="005F59C5">
              <w:rPr>
                <w:rFonts w:ascii="Arial" w:hAnsi="Arial"/>
                <w:sz w:val="16"/>
                <w:szCs w:val="16"/>
              </w:rPr>
              <w:t xml:space="preserve"> facilities. This policy requires the following:</w:t>
            </w:r>
          </w:p>
          <w:p w:rsidR="00F7051C" w:rsidRPr="005F59C5" w:rsidRDefault="008A4904" w:rsidP="00FC20BD">
            <w:pPr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None of </w:t>
            </w:r>
            <w:r>
              <w:rPr>
                <w:rFonts w:ascii="Arial" w:hAnsi="Arial"/>
                <w:sz w:val="16"/>
                <w:szCs w:val="16"/>
              </w:rPr>
              <w:t xml:space="preserve">ECLM Ltd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F7051C" w:rsidRPr="005F59C5">
              <w:rPr>
                <w:rFonts w:ascii="Arial" w:hAnsi="Arial"/>
                <w:sz w:val="16"/>
                <w:szCs w:val="16"/>
              </w:rPr>
              <w:t>facilities may be used to locate, display or transmit any material which is illegal or offensive,</w:t>
            </w:r>
          </w:p>
          <w:p w:rsidR="00F7051C" w:rsidRPr="005F59C5" w:rsidRDefault="00F7051C" w:rsidP="00FC20BD">
            <w:pPr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 w:rsidRPr="005F59C5">
              <w:rPr>
                <w:rFonts w:ascii="Arial" w:hAnsi="Arial"/>
                <w:sz w:val="16"/>
                <w:szCs w:val="16"/>
              </w:rPr>
              <w:t>No software may be download</w:t>
            </w:r>
            <w:r w:rsidR="008A4904">
              <w:rPr>
                <w:rFonts w:ascii="Arial" w:hAnsi="Arial"/>
                <w:sz w:val="16"/>
                <w:szCs w:val="16"/>
              </w:rPr>
              <w:t xml:space="preserve">ed or installed on any of  </w:t>
            </w:r>
            <w:r w:rsidR="008A4904">
              <w:rPr>
                <w:rFonts w:ascii="Arial" w:hAnsi="Arial"/>
                <w:sz w:val="16"/>
                <w:szCs w:val="16"/>
              </w:rPr>
              <w:t xml:space="preserve">ECLM Ltd </w:t>
            </w:r>
            <w:r w:rsidRPr="005F59C5">
              <w:rPr>
                <w:rFonts w:ascii="Arial" w:hAnsi="Arial"/>
                <w:sz w:val="16"/>
                <w:szCs w:val="16"/>
              </w:rPr>
              <w:t xml:space="preserve">computing equipment unless under </w:t>
            </w:r>
            <w:r w:rsidR="008A4904">
              <w:rPr>
                <w:rFonts w:ascii="Arial" w:hAnsi="Arial"/>
                <w:sz w:val="16"/>
                <w:szCs w:val="16"/>
              </w:rPr>
              <w:t xml:space="preserve">the explicit direction of the </w:t>
            </w:r>
            <w:r w:rsidRPr="005F59C5">
              <w:rPr>
                <w:rFonts w:ascii="Arial" w:hAnsi="Arial"/>
                <w:sz w:val="16"/>
                <w:szCs w:val="16"/>
              </w:rPr>
              <w:t xml:space="preserve"> Director</w:t>
            </w:r>
          </w:p>
          <w:p w:rsidR="00F7051C" w:rsidRPr="005F59C5" w:rsidRDefault="00F7051C" w:rsidP="00FC20BD">
            <w:pPr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 w:rsidRPr="005F59C5">
              <w:rPr>
                <w:rFonts w:ascii="Arial" w:hAnsi="Arial"/>
                <w:sz w:val="16"/>
                <w:szCs w:val="16"/>
              </w:rPr>
              <w:t>No data may be imported which has not been checked for viruses and which is not under t</w:t>
            </w:r>
            <w:r w:rsidR="008A4904">
              <w:rPr>
                <w:rFonts w:ascii="Arial" w:hAnsi="Arial"/>
                <w:sz w:val="16"/>
                <w:szCs w:val="16"/>
              </w:rPr>
              <w:t xml:space="preserve">he explicit direction of the </w:t>
            </w:r>
            <w:r w:rsidRPr="005F59C5">
              <w:rPr>
                <w:rFonts w:ascii="Arial" w:hAnsi="Arial"/>
                <w:sz w:val="16"/>
                <w:szCs w:val="16"/>
              </w:rPr>
              <w:t>Director,</w:t>
            </w:r>
          </w:p>
          <w:p w:rsidR="008A4904" w:rsidRDefault="00F7051C" w:rsidP="00FC20BD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5F59C5">
              <w:rPr>
                <w:rFonts w:ascii="Arial" w:hAnsi="Arial"/>
                <w:sz w:val="16"/>
                <w:szCs w:val="16"/>
              </w:rPr>
              <w:t>No</w:t>
            </w:r>
            <w:r w:rsidR="008A4904">
              <w:rPr>
                <w:rFonts w:ascii="Arial" w:hAnsi="Arial"/>
                <w:sz w:val="16"/>
                <w:szCs w:val="16"/>
              </w:rPr>
              <w:t xml:space="preserve"> use of </w:t>
            </w:r>
            <w:r w:rsidRPr="005F59C5">
              <w:rPr>
                <w:rFonts w:ascii="Arial" w:hAnsi="Arial"/>
                <w:sz w:val="16"/>
                <w:szCs w:val="16"/>
              </w:rPr>
              <w:t xml:space="preserve"> mobile phones are permitted during</w:t>
            </w:r>
            <w:r w:rsidR="008A4904">
              <w:rPr>
                <w:rFonts w:ascii="Arial" w:hAnsi="Arial"/>
                <w:sz w:val="16"/>
                <w:szCs w:val="16"/>
              </w:rPr>
              <w:t xml:space="preserve"> </w:t>
            </w:r>
            <w:r w:rsidRPr="005F59C5">
              <w:rPr>
                <w:rFonts w:ascii="Arial" w:hAnsi="Arial"/>
                <w:sz w:val="16"/>
                <w:szCs w:val="16"/>
              </w:rPr>
              <w:t>the training sessions</w:t>
            </w:r>
            <w:r w:rsidR="008A4904">
              <w:rPr>
                <w:rFonts w:ascii="Arial" w:hAnsi="Arial"/>
                <w:sz w:val="16"/>
                <w:szCs w:val="16"/>
              </w:rPr>
              <w:t xml:space="preserve"> with expressed permission of the trainer,</w:t>
            </w:r>
          </w:p>
          <w:p w:rsidR="00F7051C" w:rsidRPr="008A4904" w:rsidRDefault="008A4904" w:rsidP="00FC20BD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ECLM Ltd</w:t>
            </w:r>
            <w:r w:rsidR="00F7051C" w:rsidRPr="008A4904">
              <w:rPr>
                <w:rFonts w:ascii="Arial" w:hAnsi="Arial"/>
                <w:sz w:val="16"/>
                <w:szCs w:val="16"/>
              </w:rPr>
              <w:t xml:space="preserve"> premises are non-smoking and all delegates are required to adhere to this policy.</w:t>
            </w:r>
          </w:p>
          <w:p w:rsidR="00F7051C" w:rsidRPr="007D6CD5" w:rsidRDefault="00F7051C" w:rsidP="00FC20B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6CD5">
              <w:rPr>
                <w:rFonts w:ascii="Arial" w:hAnsi="Arial"/>
                <w:b/>
                <w:sz w:val="16"/>
                <w:szCs w:val="16"/>
                <w:u w:val="single"/>
              </w:rPr>
              <w:t>Exclusion</w:t>
            </w:r>
          </w:p>
          <w:p w:rsidR="00F7051C" w:rsidRDefault="008A4904" w:rsidP="00FC20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ECLM Ltd </w:t>
            </w:r>
            <w:r w:rsidR="00F7051C" w:rsidRPr="005F59C5">
              <w:rPr>
                <w:rFonts w:ascii="Arial" w:hAnsi="Arial"/>
                <w:sz w:val="16"/>
                <w:szCs w:val="16"/>
              </w:rPr>
              <w:t>reserves the right to refuse access to its facilities and premises where there is reason to believe that a delegate is in breach of these conditions or where a delegate uses threatening, bullying, harass</w:t>
            </w:r>
            <w:r>
              <w:rPr>
                <w:rFonts w:ascii="Arial" w:hAnsi="Arial"/>
                <w:sz w:val="16"/>
                <w:szCs w:val="16"/>
              </w:rPr>
              <w:t>ing or disruptive behaviour</w:t>
            </w:r>
            <w:r w:rsidR="006960BA">
              <w:rPr>
                <w:rFonts w:ascii="Arial" w:hAnsi="Arial"/>
                <w:sz w:val="16"/>
                <w:szCs w:val="16"/>
              </w:rPr>
              <w:t xml:space="preserve"> or brings alcohol onto the </w:t>
            </w:r>
            <w:r w:rsidR="00E8435F">
              <w:rPr>
                <w:rFonts w:ascii="Arial" w:hAnsi="Arial"/>
                <w:sz w:val="16"/>
                <w:szCs w:val="16"/>
              </w:rPr>
              <w:t>premises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ECLM Ltd</w:t>
            </w:r>
            <w:r w:rsidR="00F7051C" w:rsidRPr="005F59C5">
              <w:rPr>
                <w:rFonts w:ascii="Arial" w:hAnsi="Arial"/>
                <w:sz w:val="16"/>
                <w:szCs w:val="16"/>
              </w:rPr>
              <w:t xml:space="preserve"> will not be liable for any losses or expense (including course fees and consequential damages) incurred by a delegate arising from such an exclusion</w:t>
            </w:r>
          </w:p>
          <w:p w:rsidR="00F7051C" w:rsidRDefault="00F7051C" w:rsidP="00FC20BD">
            <w:pPr>
              <w:rPr>
                <w:rFonts w:ascii="Arial" w:hAnsi="Arial"/>
                <w:sz w:val="16"/>
                <w:szCs w:val="16"/>
              </w:rPr>
            </w:pPr>
          </w:p>
          <w:p w:rsidR="00F7051C" w:rsidRPr="00C4351B" w:rsidRDefault="00F7051C" w:rsidP="00FC20BD">
            <w:pPr>
              <w:rPr>
                <w:rFonts w:ascii="Arial" w:hAnsi="Arial"/>
              </w:rPr>
            </w:pPr>
          </w:p>
        </w:tc>
        <w:tc>
          <w:tcPr>
            <w:tcW w:w="735" w:type="pct"/>
            <w:gridSpan w:val="4"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7051C" w:rsidRPr="005F59C5" w:rsidRDefault="00F7051C" w:rsidP="00FC20B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59C5">
              <w:rPr>
                <w:rFonts w:ascii="Arial" w:hAnsi="Arial"/>
                <w:b/>
                <w:sz w:val="16"/>
                <w:szCs w:val="16"/>
              </w:rPr>
              <w:t>OFFICIAL USE ONLY</w:t>
            </w:r>
          </w:p>
        </w:tc>
      </w:tr>
      <w:tr w:rsidR="00F7051C" w:rsidRPr="005F59C5" w:rsidTr="00FC20BD">
        <w:tc>
          <w:tcPr>
            <w:tcW w:w="1636" w:type="pct"/>
            <w:gridSpan w:val="5"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  <w:r w:rsidRPr="005F59C5">
              <w:rPr>
                <w:rFonts w:ascii="Arial" w:hAnsi="Arial" w:cs="Arial"/>
                <w:sz w:val="20"/>
                <w:szCs w:val="20"/>
              </w:rPr>
              <w:t>Form Completed by:</w:t>
            </w: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pct"/>
            <w:gridSpan w:val="4"/>
            <w:vMerge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59C5">
              <w:rPr>
                <w:rFonts w:ascii="Arial" w:hAnsi="Arial" w:cs="Arial"/>
                <w:b/>
                <w:sz w:val="16"/>
                <w:szCs w:val="16"/>
              </w:rPr>
              <w:t>BOOKED IN (initials)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c>
          <w:tcPr>
            <w:tcW w:w="1636" w:type="pct"/>
            <w:gridSpan w:val="5"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  <w:r w:rsidRPr="005F59C5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pct"/>
            <w:gridSpan w:val="4"/>
            <w:vMerge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6960BA" w:rsidRDefault="00F7051C" w:rsidP="00FC20B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960BA">
              <w:rPr>
                <w:rFonts w:ascii="Arial" w:hAnsi="Arial" w:cs="Arial"/>
                <w:b/>
                <w:sz w:val="14"/>
                <w:szCs w:val="14"/>
              </w:rPr>
              <w:t>INVOICED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51C" w:rsidRPr="005F59C5" w:rsidTr="00FC20BD">
        <w:trPr>
          <w:trHeight w:val="783"/>
        </w:trPr>
        <w:tc>
          <w:tcPr>
            <w:tcW w:w="1636" w:type="pct"/>
            <w:gridSpan w:val="5"/>
            <w:vMerge w:val="restart"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  <w:r w:rsidRPr="005F59C5"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  <w:r w:rsidRPr="005F59C5"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  <w:r w:rsidRPr="005F59C5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  <w:r w:rsidRPr="005F59C5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  <w:r w:rsidRPr="005F59C5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7051C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pct"/>
            <w:gridSpan w:val="4"/>
            <w:vMerge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59C5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1C" w:rsidRPr="005F59C5" w:rsidTr="00FC20BD">
        <w:trPr>
          <w:gridAfter w:val="1"/>
          <w:wAfter w:w="5" w:type="pct"/>
          <w:trHeight w:val="2992"/>
        </w:trPr>
        <w:tc>
          <w:tcPr>
            <w:tcW w:w="1636" w:type="pct"/>
            <w:gridSpan w:val="5"/>
            <w:vMerge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pct"/>
            <w:gridSpan w:val="4"/>
            <w:vMerge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gridSpan w:val="4"/>
            <w:shd w:val="clear" w:color="auto" w:fill="auto"/>
          </w:tcPr>
          <w:p w:rsidR="00F7051C" w:rsidRPr="005F59C5" w:rsidRDefault="00F7051C" w:rsidP="00FC20B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51C" w:rsidRPr="005F59C5" w:rsidRDefault="00F7051C" w:rsidP="00FC20B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F59C5">
              <w:rPr>
                <w:rFonts w:ascii="Arial" w:hAnsi="Arial" w:cs="Arial"/>
                <w:b/>
                <w:sz w:val="20"/>
                <w:szCs w:val="20"/>
                <w:u w:val="single"/>
              </w:rPr>
              <w:t>Additional Notes:</w:t>
            </w:r>
          </w:p>
        </w:tc>
      </w:tr>
    </w:tbl>
    <w:p w:rsidR="00F7051C" w:rsidRDefault="00F7051C"/>
    <w:p w:rsidR="00C8201A" w:rsidRDefault="00C8201A"/>
    <w:p w:rsidR="00C8201A" w:rsidRPr="00C8201A" w:rsidRDefault="00C8201A">
      <w:pPr>
        <w:rPr>
          <w:rFonts w:ascii="Verdana" w:hAnsi="Verdana"/>
        </w:rPr>
      </w:pPr>
    </w:p>
    <w:p w:rsidR="00C8201A" w:rsidRPr="00C8201A" w:rsidRDefault="00C8201A">
      <w:pPr>
        <w:rPr>
          <w:rFonts w:ascii="Verdana" w:hAnsi="Verdana"/>
        </w:rPr>
      </w:pPr>
      <w:r>
        <w:rPr>
          <w:rFonts w:ascii="Verdana" w:hAnsi="Verdana"/>
        </w:rPr>
        <w:t xml:space="preserve">January </w:t>
      </w:r>
      <w:r w:rsidRPr="00C8201A">
        <w:rPr>
          <w:rFonts w:ascii="Verdana" w:hAnsi="Verdana"/>
        </w:rPr>
        <w:t>2014</w:t>
      </w:r>
    </w:p>
    <w:sectPr w:rsidR="00C8201A" w:rsidRPr="00C8201A" w:rsidSect="00F705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2596"/>
    <w:multiLevelType w:val="hybridMultilevel"/>
    <w:tmpl w:val="063459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5B7DC4"/>
    <w:multiLevelType w:val="hybridMultilevel"/>
    <w:tmpl w:val="3086E034"/>
    <w:lvl w:ilvl="0" w:tplc="A8401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107D4"/>
    <w:multiLevelType w:val="hybridMultilevel"/>
    <w:tmpl w:val="D88604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1C"/>
    <w:rsid w:val="00624925"/>
    <w:rsid w:val="006960BA"/>
    <w:rsid w:val="007B0BBD"/>
    <w:rsid w:val="007B460B"/>
    <w:rsid w:val="008A4904"/>
    <w:rsid w:val="00C8201A"/>
    <w:rsid w:val="00E8435F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1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0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1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0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we.ecl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nawe.ecl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Welford</dc:creator>
  <cp:lastModifiedBy>Tina Welford</cp:lastModifiedBy>
  <cp:revision>2</cp:revision>
  <dcterms:created xsi:type="dcterms:W3CDTF">2014-01-09T12:50:00Z</dcterms:created>
  <dcterms:modified xsi:type="dcterms:W3CDTF">2014-01-09T13:11:00Z</dcterms:modified>
</cp:coreProperties>
</file>